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034"/>
        <w:gridCol w:w="1539"/>
        <w:gridCol w:w="1719"/>
      </w:tblGrid>
      <w:tr w:rsidR="00964DE0" w:rsidRPr="00964DE0" w:rsidTr="00964DE0">
        <w:trPr>
          <w:trHeight w:val="315"/>
        </w:trPr>
        <w:tc>
          <w:tcPr>
            <w:tcW w:w="700" w:type="dxa"/>
            <w:shd w:val="clear" w:color="000000" w:fill="FFFFFF"/>
            <w:vAlign w:val="bottom"/>
          </w:tcPr>
          <w:p w:rsidR="00964DE0" w:rsidRPr="00964DE0" w:rsidRDefault="00964DE0" w:rsidP="00230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30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040" w:type="dxa"/>
            <w:shd w:val="clear" w:color="000000" w:fill="FFFFFF"/>
            <w:vAlign w:val="bottom"/>
          </w:tcPr>
          <w:p w:rsidR="00964DE0" w:rsidRPr="00964DE0" w:rsidRDefault="00964DE0" w:rsidP="00230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230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</w:t>
            </w:r>
            <w:proofErr w:type="spellEnd"/>
            <w:r w:rsidRPr="00230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0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bị</w:t>
            </w:r>
            <w:proofErr w:type="spellEnd"/>
            <w:r w:rsidRPr="00230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0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đào</w:t>
            </w:r>
            <w:proofErr w:type="spellEnd"/>
            <w:r w:rsidRPr="00230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0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964DE0" w:rsidRPr="00964DE0" w:rsidRDefault="00964DE0" w:rsidP="00230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3003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ĐVT</w:t>
            </w:r>
          </w:p>
        </w:tc>
        <w:tc>
          <w:tcPr>
            <w:tcW w:w="1720" w:type="dxa"/>
            <w:shd w:val="clear" w:color="000000" w:fill="FFFFFF"/>
            <w:vAlign w:val="bottom"/>
            <w:hideMark/>
          </w:tcPr>
          <w:p w:rsidR="00964DE0" w:rsidRPr="00964DE0" w:rsidRDefault="00964DE0" w:rsidP="00230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23003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23003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003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lượng</w:t>
            </w:r>
            <w:proofErr w:type="spellEnd"/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bottom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Phòng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1540" w:type="dxa"/>
            <w:shd w:val="clear" w:color="000000" w:fill="FFFFFF"/>
            <w:vAlign w:val="bottom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shd w:val="clear" w:color="000000" w:fill="FFFFFF"/>
            <w:vAlign w:val="bottom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Balun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đổi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thoại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BNC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đài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Simen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dòng</w:t>
            </w:r>
            <w:bookmarkStart w:id="0" w:name="_GoBack"/>
            <w:bookmarkEnd w:id="0"/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KTXX 730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xén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giấy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tuyến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Internet V3300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lưu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Cài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Cài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Camera Analog HRN31H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Camera Analog RRN31X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Camera IP IPB220 ONVIF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Camera IP IPX220 ONVIF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NVR-9004IC ONVIF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Đèn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sạc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bóng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vạn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kim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Tenst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cable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HDD WD-500Gb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Ổ</w:t>
            </w:r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99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+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gồm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:-02 Switch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dlink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24 port + 01 Switch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dlink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16 </w:t>
            </w:r>
            <w:proofErr w:type="gram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port</w:t>
            </w:r>
            <w:proofErr w:type="gram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Ht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64DE0" w:rsidRPr="00964DE0" w:rsidTr="00964DE0">
        <w:trPr>
          <w:trHeight w:val="1755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trạm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gồm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- 01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cái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switch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repotec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 ports.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- 01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cái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switch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repotec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 ports.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- 0.5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thùng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cable RJ45.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- 0.5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hộp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connecector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RJ45.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Ht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1605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gồm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- 03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tủ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Vietrack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19" cabinet 15u, wide 60cm, deep 60cm acrylic door.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- 05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cái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Switch 16 ports base 10/100/1000.          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- 10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cái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Switch 24 ports base 10/100/1000.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- 03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>cái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modem vigor 2800.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Ht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12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Pr="00964DE0">
              <w:rPr>
                <w:rFonts w:ascii="Times New Roman" w:eastAsia="Times New Roman" w:hAnsi="Times New Roman" w:cs="Times New Roman"/>
              </w:rPr>
              <w:t xml:space="preserve">  05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Thiết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bị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chuyển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Cisco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Swich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24-Port 10/100/1000 Gigabit with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WebView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dùng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cho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2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ht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>): 55,984,500đ.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Ht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9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 </w:t>
            </w:r>
            <w:r w:rsidRPr="00964DE0">
              <w:rPr>
                <w:rFonts w:ascii="Times New Roman" w:eastAsia="Times New Roman" w:hAnsi="Times New Roman" w:cs="Times New Roman"/>
              </w:rPr>
              <w:t xml:space="preserve"> - 01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</w:rPr>
              <w:t xml:space="preserve"> in HP laser Jet M1132 </w:t>
            </w:r>
            <w:proofErr w:type="gramStart"/>
            <w:r w:rsidRPr="00964DE0">
              <w:rPr>
                <w:rFonts w:ascii="Times New Roman" w:eastAsia="Times New Roman" w:hAnsi="Times New Roman" w:cs="Times New Roman"/>
              </w:rPr>
              <w:t>MFP(</w:t>
            </w:r>
            <w:proofErr w:type="gramEnd"/>
            <w:r w:rsidRPr="00964DE0">
              <w:rPr>
                <w:rFonts w:ascii="Times New Roman" w:eastAsia="Times New Roman" w:hAnsi="Times New Roman" w:cs="Times New Roman"/>
              </w:rPr>
              <w:t>A4): 5,159,000đ.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Ht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Hôp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chia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Cisco 24 port (Switch)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Hộp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Kềm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bấm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Kềm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cắt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7"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Asaki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Kềm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nhọn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6"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Asaki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Khoan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Black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Kìm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bấm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RJ45/RJ11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chiếu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overhead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dò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test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NF 308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fax laser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Panasonic KX-FLM672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fax Panasonic KX-FT907 (Malaysia)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bụi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mini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 HP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Laserjet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M1319F (China)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 HP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Laserjet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PRO M1212nf MFP (China)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 laser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MF4780w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lạnh</w:t>
            </w:r>
            <w:proofErr w:type="spell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uống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nóng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lạnh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Alaska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thổi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bụi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Evlen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3.2GHz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E5335 2,0GHz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P4-3.8GHz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P-D 3.0Ghz ( Server)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Core 2 duo 1.8GHz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LCD)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964DE0" w:rsidRPr="00964DE0" w:rsidTr="00964DE0">
        <w:trPr>
          <w:trHeight w:val="645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49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Intel </w:t>
            </w:r>
            <w:r w:rsidRPr="00964DE0">
              <w:rPr>
                <w:rFonts w:ascii="Times New Roman" w:eastAsia="Times New Roman" w:hAnsi="Times New Roman" w:cs="Times New Roman"/>
                <w:sz w:val="24"/>
                <w:szCs w:val="24"/>
              </w:rPr>
              <w:t>Core I3 - 2120 3.3Ghz + LCD 18.5” ACER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VTB Core I3 +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LCD 18.5" (VN)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VTB Core I5 + LCD 18.5 Led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Intel Duo Core E2200 +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LCD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P4 -3.0Ghz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P4-3.2GHz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xách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tay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SONY VAIO VPC-EB32EG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Micro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5m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Micrô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sennheiser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Micro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tiếng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cung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12V,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vùng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5m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-10m</w:t>
            </w:r>
            <w:r w:rsidRPr="00964D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Mỏ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hàn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nhựa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dẻo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Modem ADSL VIGOR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Modem Vigor V3300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cắm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+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dây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5m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cắm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6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chân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cắm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cứng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Ổ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ghi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DVD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Ổ USB 2G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Ổn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Router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Wifi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Tplink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WR941ND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Scanner GENIUS HR8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Switch 24 port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Repotec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Switch Cisco 10/100/1000 Gigabit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Switch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Dlink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16 port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Switch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Dlink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24 port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Switch Lay CS2 8308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Switch Lay CS3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Websmort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Camera Analog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mạng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Camera IP-POE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78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dành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Camera IP-Ethernet Over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Coxial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đài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Panasonic KT - TEB308 (Malaysia)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đài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Panasonic KX - TEM 824 (VN)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đài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Siemens HIPATH 1190 (Brazil)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64DE0" w:rsidRPr="00964DE0" w:rsidTr="00964DE0">
        <w:trPr>
          <w:trHeight w:val="99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Totolink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N300RG,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tốc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300Mbps,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suất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100mW,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Anten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cố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USB 4G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964DE0" w:rsidRPr="00964DE0" w:rsidTr="00964DE0">
        <w:trPr>
          <w:trHeight w:val="33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Vít</w:t>
            </w:r>
            <w:proofErr w:type="spellEnd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pake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964DE0" w:rsidRPr="00964DE0" w:rsidTr="00964DE0">
        <w:trPr>
          <w:trHeight w:val="66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50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Wireless G broadband router with Linux support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720" w:type="dxa"/>
            <w:shd w:val="clear" w:color="000000" w:fill="FFFFFF"/>
            <w:vAlign w:val="center"/>
            <w:hideMark/>
          </w:tcPr>
          <w:p w:rsidR="00964DE0" w:rsidRPr="00964DE0" w:rsidRDefault="00964DE0" w:rsidP="00964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64DE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2462BB" w:rsidRDefault="002462BB"/>
    <w:sectPr w:rsidR="002462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DE0"/>
    <w:rsid w:val="0023003A"/>
    <w:rsid w:val="002462BB"/>
    <w:rsid w:val="0096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Oanh-Vattu</dc:creator>
  <cp:lastModifiedBy>Oanh-Vattu</cp:lastModifiedBy>
  <cp:revision>2</cp:revision>
  <dcterms:created xsi:type="dcterms:W3CDTF">2018-07-09T06:52:00Z</dcterms:created>
  <dcterms:modified xsi:type="dcterms:W3CDTF">2018-07-09T06:55:00Z</dcterms:modified>
</cp:coreProperties>
</file>